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8808E" w14:textId="77777777" w:rsidR="00AF4A7F" w:rsidRPr="004D643B" w:rsidRDefault="00AF4A7F" w:rsidP="00AF4A7F">
      <w:pPr>
        <w:spacing w:after="0"/>
        <w:rPr>
          <w:rFonts w:eastAsia="Times New Roman"/>
          <w:b/>
          <w:color w:val="FF0000"/>
        </w:rPr>
      </w:pPr>
      <w:r w:rsidRPr="0052513E">
        <w:rPr>
          <w:rFonts w:eastAsia="Times New Roman"/>
          <w:b/>
        </w:rPr>
        <w:t>Donnerstag / 17. November 2022</w:t>
      </w:r>
      <w:r w:rsidRPr="004D643B">
        <w:rPr>
          <w:rFonts w:eastAsia="Times New Roman"/>
          <w:b/>
          <w:color w:val="FF0000"/>
        </w:rPr>
        <w:tab/>
      </w:r>
      <w:r w:rsidRPr="004D643B">
        <w:rPr>
          <w:rFonts w:eastAsia="Times New Roman"/>
          <w:b/>
          <w:color w:val="FF0000"/>
        </w:rPr>
        <w:tab/>
      </w:r>
      <w:r w:rsidRPr="004D643B">
        <w:rPr>
          <w:rFonts w:eastAsia="Times New Roman"/>
          <w:b/>
          <w:color w:val="FF0000"/>
        </w:rPr>
        <w:tab/>
      </w:r>
      <w:r w:rsidRPr="004D643B">
        <w:rPr>
          <w:rFonts w:eastAsia="Times New Roman"/>
          <w:b/>
          <w:color w:val="FF0000"/>
        </w:rPr>
        <w:tab/>
      </w:r>
    </w:p>
    <w:p w14:paraId="49A898F5" w14:textId="77777777" w:rsidR="00AF4A7F" w:rsidRPr="004D643B" w:rsidRDefault="00AF4A7F" w:rsidP="00AF4A7F">
      <w:pPr>
        <w:spacing w:after="0"/>
        <w:rPr>
          <w:rFonts w:eastAsia="Times New Roman"/>
          <w:b/>
          <w:color w:val="FF0000"/>
        </w:rPr>
      </w:pPr>
    </w:p>
    <w:p w14:paraId="6400D2E2" w14:textId="77777777" w:rsidR="00AF4A7F" w:rsidRPr="0052513E" w:rsidRDefault="00AF4A7F" w:rsidP="00AF4A7F">
      <w:pPr>
        <w:spacing w:after="0"/>
        <w:rPr>
          <w:rFonts w:eastAsia="Times New Roman"/>
          <w:b/>
        </w:rPr>
      </w:pPr>
      <w:r w:rsidRPr="0052513E">
        <w:rPr>
          <w:rFonts w:eastAsia="Times New Roman"/>
          <w:b/>
        </w:rPr>
        <w:t>Ausleitung und Entgiftung – Basismassnahmen der Komplementärmedizin</w:t>
      </w:r>
    </w:p>
    <w:p w14:paraId="0EA706D0" w14:textId="77777777" w:rsidR="00AF4A7F" w:rsidRPr="004D643B" w:rsidRDefault="00AF4A7F" w:rsidP="00AF4A7F">
      <w:pPr>
        <w:spacing w:after="0"/>
        <w:rPr>
          <w:rFonts w:eastAsia="Times New Roman"/>
          <w:b/>
          <w:color w:val="FF0000"/>
        </w:rPr>
      </w:pPr>
    </w:p>
    <w:p w14:paraId="38BD23D1" w14:textId="77777777" w:rsidR="00AF4A7F" w:rsidRPr="0052513E" w:rsidRDefault="00AF4A7F" w:rsidP="00AF4A7F">
      <w:pPr>
        <w:tabs>
          <w:tab w:val="left" w:pos="1418"/>
          <w:tab w:val="left" w:pos="5387"/>
          <w:tab w:val="left" w:pos="6379"/>
        </w:tabs>
        <w:spacing w:after="0" w:line="240" w:lineRule="auto"/>
        <w:ind w:right="-285"/>
        <w:rPr>
          <w:rFonts w:eastAsia="Times New Roman" w:cstheme="minorHAnsi"/>
          <w:b/>
          <w:bCs/>
          <w:lang w:eastAsia="de-DE"/>
        </w:rPr>
      </w:pPr>
      <w:r w:rsidRPr="0052513E">
        <w:rPr>
          <w:rFonts w:eastAsia="Times New Roman" w:cs="Times New Roman"/>
          <w:b/>
          <w:bCs/>
          <w:lang w:eastAsia="de-DE"/>
        </w:rPr>
        <w:t xml:space="preserve">Level </w:t>
      </w:r>
      <w:r w:rsidRPr="0052513E">
        <w:rPr>
          <w:rFonts w:eastAsia="Times New Roman" w:cstheme="minorHAnsi"/>
          <w:b/>
          <w:bCs/>
          <w:lang w:eastAsia="de-DE"/>
        </w:rPr>
        <w:t>●●</w:t>
      </w:r>
    </w:p>
    <w:p w14:paraId="4B13E2FD" w14:textId="77777777" w:rsidR="00AF4A7F" w:rsidRPr="004D643B" w:rsidRDefault="00AF4A7F" w:rsidP="00AF4A7F">
      <w:pPr>
        <w:pStyle w:val="NurText"/>
        <w:rPr>
          <w:color w:val="FF0000"/>
        </w:rPr>
      </w:pPr>
    </w:p>
    <w:p w14:paraId="54F7EA7C" w14:textId="77777777" w:rsidR="00AF4A7F" w:rsidRPr="0052513E" w:rsidRDefault="00AF4A7F" w:rsidP="00AF4A7F">
      <w:pPr>
        <w:pStyle w:val="NurText"/>
        <w:ind w:left="1416" w:hanging="1416"/>
      </w:pPr>
      <w:r w:rsidRPr="0052513E">
        <w:rPr>
          <w:b/>
          <w:bCs/>
        </w:rPr>
        <w:t>Themen</w:t>
      </w:r>
      <w:r w:rsidRPr="004D643B">
        <w:rPr>
          <w:color w:val="FF0000"/>
        </w:rPr>
        <w:tab/>
      </w:r>
      <w:r w:rsidRPr="0052513E">
        <w:t>Ausleitende Verfahren stellen die Grundlage jeden naturheilkundlichen Handelns dar</w:t>
      </w:r>
      <w:r>
        <w:t>.</w:t>
      </w:r>
      <w:r w:rsidRPr="0052513E">
        <w:t xml:space="preserve"> </w:t>
      </w:r>
      <w:r>
        <w:t>D</w:t>
      </w:r>
      <w:r w:rsidRPr="0052513E">
        <w:t xml:space="preserve">ies ist bei </w:t>
      </w:r>
      <w:r w:rsidRPr="0052513E">
        <w:softHyphen/>
        <w:t xml:space="preserve">weitem nicht so einfach wie es im Alltag erscheint. Welcher Stoff muss auf welchem Wege ausgeleitet werden? Wie funktioniert die Entgiftung im Körper? Kann man Schwermetalle einfach mit Algen aus dem Körper entfernen? Ein besonderer Schwerpunkt stellt die Leber dar, deren Physiologie wesentlich komplexer ist, als bei vielen Ausleitungs-Empfehlungen beachtet wird. Geht man hier falsch vor, kann sogar eine </w:t>
      </w:r>
      <w:proofErr w:type="spellStart"/>
      <w:r w:rsidRPr="0052513E">
        <w:t>Giftungsreaktion</w:t>
      </w:r>
      <w:proofErr w:type="spellEnd"/>
      <w:r w:rsidRPr="0052513E">
        <w:t xml:space="preserve"> im Körper erfolgen, anstelle der gewollten Entgiftung. Diese und </w:t>
      </w:r>
      <w:r w:rsidRPr="0052513E">
        <w:softHyphen/>
        <w:t>weitere Abläufe im Körper werden in diesem Kurs besprochen und entsprechende Behandlungsempfehlungen abgeleitet.</w:t>
      </w:r>
    </w:p>
    <w:p w14:paraId="45EB8A70" w14:textId="77777777" w:rsidR="00AF4A7F" w:rsidRPr="004D643B" w:rsidRDefault="00AF4A7F" w:rsidP="00AF4A7F">
      <w:pPr>
        <w:pStyle w:val="NurText"/>
        <w:ind w:left="1416" w:hanging="1416"/>
        <w:rPr>
          <w:color w:val="FF0000"/>
        </w:rPr>
      </w:pPr>
    </w:p>
    <w:p w14:paraId="782ABA09" w14:textId="77777777" w:rsidR="00AF4A7F" w:rsidRPr="0052513E" w:rsidRDefault="00AF4A7F" w:rsidP="00AF4A7F">
      <w:pPr>
        <w:tabs>
          <w:tab w:val="left" w:pos="2268"/>
          <w:tab w:val="left" w:pos="5387"/>
          <w:tab w:val="left" w:pos="6379"/>
        </w:tabs>
        <w:spacing w:after="0" w:line="240" w:lineRule="auto"/>
        <w:ind w:right="-427"/>
        <w:rPr>
          <w:rFonts w:eastAsia="Times New Roman" w:cs="Calibri"/>
          <w:szCs w:val="20"/>
          <w:lang w:val="de-DE" w:eastAsia="de-DE"/>
        </w:rPr>
      </w:pPr>
      <w:r w:rsidRPr="0052513E">
        <w:rPr>
          <w:rFonts w:eastAsia="Times New Roman" w:cs="Calibri"/>
          <w:b/>
          <w:szCs w:val="20"/>
          <w:lang w:val="de-DE" w:eastAsia="de-DE"/>
        </w:rPr>
        <w:t>Referent</w:t>
      </w:r>
      <w:r>
        <w:rPr>
          <w:rFonts w:eastAsia="Times New Roman" w:cs="Calibri"/>
          <w:b/>
          <w:szCs w:val="20"/>
          <w:lang w:val="de-DE" w:eastAsia="de-DE"/>
        </w:rPr>
        <w:tab/>
      </w:r>
      <w:r w:rsidRPr="0052513E">
        <w:rPr>
          <w:rFonts w:eastAsia="Times New Roman" w:cs="Calibri"/>
          <w:szCs w:val="20"/>
          <w:lang w:val="de-DE" w:eastAsia="de-DE"/>
        </w:rPr>
        <w:t xml:space="preserve">Dr. med. Simon Feldhaus, </w:t>
      </w:r>
      <w:proofErr w:type="spellStart"/>
      <w:r w:rsidRPr="0052513E">
        <w:rPr>
          <w:rFonts w:eastAsia="Times New Roman" w:cs="Calibri"/>
          <w:szCs w:val="20"/>
          <w:lang w:val="de-DE" w:eastAsia="de-DE"/>
        </w:rPr>
        <w:t>Paramed</w:t>
      </w:r>
      <w:proofErr w:type="spellEnd"/>
      <w:r w:rsidRPr="0052513E">
        <w:rPr>
          <w:rFonts w:eastAsia="Times New Roman" w:cs="Calibri"/>
          <w:szCs w:val="20"/>
          <w:lang w:val="de-DE" w:eastAsia="de-DE"/>
        </w:rPr>
        <w:t xml:space="preserve">, Baar, </w:t>
      </w:r>
      <w:proofErr w:type="spellStart"/>
      <w:r w:rsidRPr="0052513E">
        <w:rPr>
          <w:rFonts w:eastAsia="Times New Roman" w:cs="Calibri"/>
          <w:szCs w:val="20"/>
          <w:lang w:val="de-DE" w:eastAsia="de-DE"/>
        </w:rPr>
        <w:t>ebi-pharm</w:t>
      </w:r>
      <w:proofErr w:type="spellEnd"/>
      <w:r w:rsidRPr="0052513E">
        <w:rPr>
          <w:rFonts w:eastAsia="Times New Roman" w:cs="Calibri"/>
          <w:szCs w:val="20"/>
          <w:lang w:val="de-DE" w:eastAsia="de-DE"/>
        </w:rPr>
        <w:t xml:space="preserve"> </w:t>
      </w:r>
      <w:proofErr w:type="spellStart"/>
      <w:r w:rsidRPr="0052513E">
        <w:rPr>
          <w:rFonts w:eastAsia="Times New Roman" w:cs="Calibri"/>
          <w:szCs w:val="20"/>
          <w:lang w:val="de-DE" w:eastAsia="de-DE"/>
        </w:rPr>
        <w:t>ag</w:t>
      </w:r>
      <w:proofErr w:type="spellEnd"/>
    </w:p>
    <w:p w14:paraId="1A2FD2D3" w14:textId="77777777" w:rsidR="00AF4A7F" w:rsidRPr="0052513E" w:rsidRDefault="00AF4A7F" w:rsidP="00AF4A7F">
      <w:pPr>
        <w:tabs>
          <w:tab w:val="left" w:pos="2268"/>
          <w:tab w:val="left" w:pos="5387"/>
          <w:tab w:val="left" w:pos="6379"/>
        </w:tabs>
        <w:spacing w:after="0" w:line="240" w:lineRule="auto"/>
        <w:rPr>
          <w:rFonts w:eastAsia="Times New Roman" w:cs="Calibri"/>
          <w:szCs w:val="20"/>
          <w:lang w:val="de-DE" w:eastAsia="de-DE"/>
        </w:rPr>
      </w:pPr>
      <w:r w:rsidRPr="0052513E">
        <w:rPr>
          <w:rFonts w:eastAsia="Times New Roman" w:cs="Calibri"/>
          <w:b/>
          <w:szCs w:val="20"/>
          <w:lang w:val="de-DE" w:eastAsia="de-DE"/>
        </w:rPr>
        <w:t>Ort</w:t>
      </w:r>
      <w:r w:rsidRPr="0052513E">
        <w:rPr>
          <w:rFonts w:eastAsia="Times New Roman" w:cs="Calibri"/>
          <w:szCs w:val="20"/>
          <w:lang w:val="de-DE" w:eastAsia="de-DE"/>
        </w:rPr>
        <w:tab/>
        <w:t xml:space="preserve">Hotel Courtyard </w:t>
      </w:r>
      <w:proofErr w:type="spellStart"/>
      <w:r w:rsidRPr="0052513E">
        <w:rPr>
          <w:rFonts w:eastAsia="Times New Roman" w:cs="Calibri"/>
          <w:szCs w:val="20"/>
          <w:lang w:val="de-DE" w:eastAsia="de-DE"/>
        </w:rPr>
        <w:t>by</w:t>
      </w:r>
      <w:proofErr w:type="spellEnd"/>
      <w:r w:rsidRPr="0052513E">
        <w:rPr>
          <w:rFonts w:eastAsia="Times New Roman" w:cs="Calibri"/>
          <w:szCs w:val="20"/>
          <w:lang w:val="de-DE" w:eastAsia="de-DE"/>
        </w:rPr>
        <w:t xml:space="preserve"> Marriott, </w:t>
      </w:r>
      <w:proofErr w:type="gramStart"/>
      <w:r w:rsidRPr="0052513E">
        <w:rPr>
          <w:rFonts w:eastAsia="Times New Roman" w:cs="Calibri"/>
          <w:szCs w:val="20"/>
          <w:lang w:val="de-DE" w:eastAsia="de-DE"/>
        </w:rPr>
        <w:t>Max Bill-Platz</w:t>
      </w:r>
      <w:proofErr w:type="gramEnd"/>
      <w:r w:rsidRPr="0052513E">
        <w:rPr>
          <w:rFonts w:eastAsia="Times New Roman" w:cs="Calibri"/>
          <w:szCs w:val="20"/>
          <w:lang w:val="de-DE" w:eastAsia="de-DE"/>
        </w:rPr>
        <w:t xml:space="preserve"> 19, 8050 Zürich-Oerlikon</w:t>
      </w:r>
    </w:p>
    <w:p w14:paraId="37B79D54" w14:textId="77777777" w:rsidR="00AF4A7F" w:rsidRPr="0052513E" w:rsidRDefault="00AF4A7F" w:rsidP="00AF4A7F">
      <w:pPr>
        <w:tabs>
          <w:tab w:val="left" w:pos="2268"/>
          <w:tab w:val="left" w:pos="5387"/>
          <w:tab w:val="left" w:pos="6379"/>
        </w:tabs>
        <w:spacing w:after="0" w:line="240" w:lineRule="auto"/>
        <w:rPr>
          <w:rFonts w:eastAsia="Times New Roman" w:cs="Calibri"/>
          <w:szCs w:val="20"/>
          <w:lang w:val="de-DE" w:eastAsia="de-DE"/>
        </w:rPr>
      </w:pPr>
      <w:r w:rsidRPr="0052513E">
        <w:rPr>
          <w:rFonts w:eastAsia="Times New Roman" w:cs="Calibri"/>
          <w:b/>
          <w:szCs w:val="20"/>
          <w:lang w:val="de-DE" w:eastAsia="de-DE"/>
        </w:rPr>
        <w:t>Dauer</w:t>
      </w:r>
      <w:r w:rsidRPr="0052513E">
        <w:rPr>
          <w:rFonts w:eastAsia="Times New Roman" w:cs="Calibri"/>
          <w:szCs w:val="20"/>
          <w:lang w:val="de-DE" w:eastAsia="de-DE"/>
        </w:rPr>
        <w:tab/>
        <w:t>09.30 – ca. 17.00 Uhr</w:t>
      </w:r>
    </w:p>
    <w:p w14:paraId="1A1B6D98" w14:textId="77777777" w:rsidR="00AF4A7F" w:rsidRPr="0052513E" w:rsidRDefault="00AF4A7F" w:rsidP="00AF4A7F">
      <w:pPr>
        <w:tabs>
          <w:tab w:val="left" w:pos="2268"/>
          <w:tab w:val="left" w:pos="5387"/>
          <w:tab w:val="left" w:pos="6379"/>
        </w:tabs>
        <w:spacing w:after="0" w:line="240" w:lineRule="auto"/>
        <w:ind w:right="-285"/>
        <w:rPr>
          <w:rFonts w:eastAsia="Times New Roman" w:cs="Calibri"/>
          <w:szCs w:val="20"/>
          <w:lang w:val="de-DE" w:eastAsia="de-DE"/>
        </w:rPr>
      </w:pPr>
      <w:r w:rsidRPr="0052513E">
        <w:rPr>
          <w:rFonts w:eastAsia="Times New Roman" w:cs="Calibri"/>
          <w:b/>
          <w:szCs w:val="20"/>
          <w:lang w:val="de-DE" w:eastAsia="de-DE"/>
        </w:rPr>
        <w:t>Kosten</w:t>
      </w:r>
      <w:r w:rsidRPr="0052513E">
        <w:rPr>
          <w:rFonts w:eastAsia="Times New Roman" w:cs="Calibri"/>
          <w:szCs w:val="20"/>
          <w:lang w:val="de-DE" w:eastAsia="de-DE"/>
        </w:rPr>
        <w:tab/>
        <w:t xml:space="preserve">CHF 160. – (inkl. MWST) </w:t>
      </w:r>
    </w:p>
    <w:p w14:paraId="276073F3" w14:textId="77777777" w:rsidR="0053749C" w:rsidRPr="00AF4A7F" w:rsidRDefault="0053749C">
      <w:pPr>
        <w:rPr>
          <w:lang w:val="de-DE"/>
        </w:rPr>
      </w:pPr>
      <w:bookmarkStart w:id="0" w:name="_GoBack"/>
      <w:bookmarkEnd w:id="0"/>
    </w:p>
    <w:sectPr w:rsidR="0053749C" w:rsidRPr="00AF4A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7F"/>
    <w:rsid w:val="0053749C"/>
    <w:rsid w:val="00AF4A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8ECC"/>
  <w15:chartTrackingRefBased/>
  <w15:docId w15:val="{79FF6772-F599-4F8A-A6E8-79356B51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4A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AF4A7F"/>
    <w:pPr>
      <w:spacing w:after="0" w:line="240" w:lineRule="auto"/>
    </w:pPr>
    <w:rPr>
      <w:rFonts w:ascii="Calibri" w:eastAsia="Times New Roman" w:hAnsi="Calibri"/>
      <w:szCs w:val="21"/>
    </w:rPr>
  </w:style>
  <w:style w:type="character" w:customStyle="1" w:styleId="NurTextZchn">
    <w:name w:val="Nur Text Zchn"/>
    <w:basedOn w:val="Absatz-Standardschriftart"/>
    <w:link w:val="NurText"/>
    <w:uiPriority w:val="99"/>
    <w:rsid w:val="00AF4A7F"/>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882</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1</cp:revision>
  <dcterms:created xsi:type="dcterms:W3CDTF">2021-07-12T08:48:00Z</dcterms:created>
  <dcterms:modified xsi:type="dcterms:W3CDTF">2021-07-12T08:48:00Z</dcterms:modified>
</cp:coreProperties>
</file>